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45" w:rsidRPr="007B3809" w:rsidRDefault="007B3809">
      <w:pPr>
        <w:rPr>
          <w:rFonts w:asciiTheme="majorHAnsi" w:hAnsiTheme="majorHAnsi"/>
          <w:sz w:val="20"/>
          <w:szCs w:val="20"/>
        </w:rPr>
      </w:pPr>
      <w:bookmarkStart w:id="0" w:name="_GoBack"/>
      <w:bookmarkEnd w:id="0"/>
      <w:r w:rsidRPr="007B3809">
        <w:rPr>
          <w:rFonts w:asciiTheme="majorHAnsi" w:hAnsiTheme="majorHAnsi"/>
          <w:sz w:val="20"/>
          <w:szCs w:val="20"/>
        </w:rPr>
        <w:t>1 January 2013</w:t>
      </w:r>
      <w:r w:rsidR="00B41E63" w:rsidRPr="007B3809">
        <w:rPr>
          <w:rFonts w:asciiTheme="majorHAnsi" w:hAnsiTheme="majorHAnsi"/>
          <w:sz w:val="20"/>
          <w:szCs w:val="20"/>
        </w:rPr>
        <w:t xml:space="preserve"> </w:t>
      </w:r>
    </w:p>
    <w:p w:rsidR="00B41E63" w:rsidRPr="007B3809" w:rsidRDefault="00B41E63">
      <w:pPr>
        <w:rPr>
          <w:rFonts w:asciiTheme="majorHAnsi" w:hAnsiTheme="majorHAnsi"/>
          <w:sz w:val="20"/>
          <w:szCs w:val="20"/>
        </w:rPr>
      </w:pPr>
      <w:r w:rsidRPr="007B3809">
        <w:rPr>
          <w:rFonts w:asciiTheme="majorHAnsi" w:hAnsiTheme="majorHAnsi"/>
          <w:sz w:val="20"/>
          <w:szCs w:val="20"/>
        </w:rPr>
        <w:t>For immediate release</w:t>
      </w:r>
    </w:p>
    <w:p w:rsidR="007B3809" w:rsidRDefault="007B3809" w:rsidP="00B41E63">
      <w:pPr>
        <w:jc w:val="center"/>
        <w:rPr>
          <w:b/>
          <w:sz w:val="28"/>
        </w:rPr>
      </w:pPr>
    </w:p>
    <w:p w:rsidR="00B41E63" w:rsidRPr="00B41E63" w:rsidRDefault="00B41E63" w:rsidP="00B41E63">
      <w:pPr>
        <w:jc w:val="center"/>
        <w:rPr>
          <w:b/>
          <w:sz w:val="28"/>
        </w:rPr>
      </w:pPr>
      <w:r w:rsidRPr="00B41E63">
        <w:rPr>
          <w:b/>
          <w:sz w:val="28"/>
        </w:rPr>
        <w:t>KIINGI TUHEITIA CONGRATULATES NEW YEAR HONOURS RECIPIENTS</w:t>
      </w:r>
    </w:p>
    <w:p w:rsidR="006809E6" w:rsidRDefault="006809E6" w:rsidP="006809E6">
      <w:pPr>
        <w:rPr>
          <w:rFonts w:asciiTheme="majorHAnsi" w:hAnsiTheme="majorHAnsi"/>
          <w:sz w:val="20"/>
          <w:szCs w:val="20"/>
        </w:rPr>
      </w:pPr>
    </w:p>
    <w:p w:rsidR="00B41E63" w:rsidRPr="006809E6" w:rsidRDefault="00F12847" w:rsidP="006809E6">
      <w:pPr>
        <w:rPr>
          <w:rFonts w:asciiTheme="majorHAnsi" w:hAnsiTheme="majorHAnsi"/>
          <w:sz w:val="20"/>
          <w:szCs w:val="20"/>
        </w:rPr>
      </w:pPr>
      <w:bookmarkStart w:id="1" w:name="OLE_LINK1"/>
      <w:r>
        <w:rPr>
          <w:rFonts w:asciiTheme="majorHAnsi" w:hAnsiTheme="majorHAnsi"/>
          <w:sz w:val="20"/>
          <w:szCs w:val="20"/>
        </w:rPr>
        <w:t xml:space="preserve">Speaking from </w:t>
      </w:r>
      <w:r w:rsidR="000D6429">
        <w:rPr>
          <w:rFonts w:asciiTheme="majorHAnsi" w:hAnsiTheme="majorHAnsi"/>
          <w:sz w:val="20"/>
          <w:szCs w:val="20"/>
        </w:rPr>
        <w:t xml:space="preserve">Horahora Marae, which hosts the first </w:t>
      </w:r>
      <w:r w:rsidR="000D6429" w:rsidRPr="000D6429">
        <w:rPr>
          <w:rFonts w:asciiTheme="majorHAnsi" w:hAnsiTheme="majorHAnsi"/>
          <w:i/>
          <w:sz w:val="20"/>
          <w:szCs w:val="20"/>
        </w:rPr>
        <w:t>poukai</w:t>
      </w:r>
      <w:r w:rsidR="000D6429">
        <w:rPr>
          <w:rFonts w:asciiTheme="majorHAnsi" w:hAnsiTheme="majorHAnsi"/>
          <w:sz w:val="20"/>
          <w:szCs w:val="20"/>
        </w:rPr>
        <w:t xml:space="preserve"> of the new calendar year, </w:t>
      </w:r>
      <w:r w:rsidR="00B41E63" w:rsidRPr="006809E6">
        <w:rPr>
          <w:rFonts w:asciiTheme="majorHAnsi" w:hAnsiTheme="majorHAnsi"/>
          <w:sz w:val="20"/>
          <w:szCs w:val="20"/>
        </w:rPr>
        <w:t xml:space="preserve">Kiingi Tuheitia </w:t>
      </w:r>
      <w:r w:rsidR="006809E6">
        <w:rPr>
          <w:rFonts w:asciiTheme="majorHAnsi" w:hAnsiTheme="majorHAnsi"/>
          <w:sz w:val="20"/>
          <w:szCs w:val="20"/>
        </w:rPr>
        <w:t>extended his congratulations to</w:t>
      </w:r>
      <w:r w:rsidR="00B41E63" w:rsidRPr="006809E6">
        <w:rPr>
          <w:rFonts w:asciiTheme="majorHAnsi" w:hAnsiTheme="majorHAnsi"/>
          <w:sz w:val="20"/>
          <w:szCs w:val="20"/>
        </w:rPr>
        <w:t xml:space="preserve"> Maaori </w:t>
      </w:r>
      <w:r w:rsidR="006809E6">
        <w:rPr>
          <w:rFonts w:asciiTheme="majorHAnsi" w:hAnsiTheme="majorHAnsi"/>
          <w:sz w:val="20"/>
          <w:szCs w:val="20"/>
        </w:rPr>
        <w:t xml:space="preserve">from around the </w:t>
      </w:r>
      <w:r w:rsidR="006809E6" w:rsidRPr="007B3809">
        <w:rPr>
          <w:rFonts w:asciiTheme="majorHAnsi" w:hAnsiTheme="majorHAnsi"/>
          <w:i/>
          <w:sz w:val="20"/>
          <w:szCs w:val="20"/>
        </w:rPr>
        <w:t>motu</w:t>
      </w:r>
      <w:r w:rsidR="006809E6">
        <w:rPr>
          <w:rFonts w:asciiTheme="majorHAnsi" w:hAnsiTheme="majorHAnsi"/>
          <w:sz w:val="20"/>
          <w:szCs w:val="20"/>
        </w:rPr>
        <w:t xml:space="preserve"> </w:t>
      </w:r>
      <w:r w:rsidR="00B41E63" w:rsidRPr="006809E6">
        <w:rPr>
          <w:rFonts w:asciiTheme="majorHAnsi" w:hAnsiTheme="majorHAnsi"/>
          <w:sz w:val="20"/>
          <w:szCs w:val="20"/>
        </w:rPr>
        <w:t xml:space="preserve">whose contributions to Aotearoa New Zealand were recognised in </w:t>
      </w:r>
      <w:r>
        <w:rPr>
          <w:rFonts w:asciiTheme="majorHAnsi" w:hAnsiTheme="majorHAnsi"/>
          <w:sz w:val="20"/>
          <w:szCs w:val="20"/>
        </w:rPr>
        <w:t>the</w:t>
      </w:r>
      <w:r w:rsidR="00B41E63" w:rsidRPr="006809E6">
        <w:rPr>
          <w:rFonts w:asciiTheme="majorHAnsi" w:hAnsiTheme="majorHAnsi"/>
          <w:sz w:val="20"/>
          <w:szCs w:val="20"/>
        </w:rPr>
        <w:t xml:space="preserve"> New Year’s Honours List.</w:t>
      </w:r>
    </w:p>
    <w:p w:rsidR="00B41E63" w:rsidRPr="006809E6" w:rsidRDefault="00B41E63" w:rsidP="006809E6">
      <w:pPr>
        <w:rPr>
          <w:rFonts w:asciiTheme="majorHAnsi" w:hAnsiTheme="majorHAnsi"/>
          <w:sz w:val="20"/>
          <w:szCs w:val="20"/>
          <w:shd w:val="clear" w:color="auto" w:fill="FFFFFF"/>
        </w:rPr>
      </w:pPr>
      <w:r w:rsidRPr="006809E6">
        <w:rPr>
          <w:rFonts w:asciiTheme="majorHAnsi" w:hAnsiTheme="majorHAnsi"/>
          <w:sz w:val="20"/>
          <w:szCs w:val="20"/>
        </w:rPr>
        <w:t>“I</w:t>
      </w:r>
      <w:r w:rsidR="006809E6" w:rsidRPr="006809E6">
        <w:rPr>
          <w:rFonts w:asciiTheme="majorHAnsi" w:hAnsiTheme="majorHAnsi"/>
          <w:sz w:val="20"/>
          <w:szCs w:val="20"/>
        </w:rPr>
        <w:t xml:space="preserve"> want to acknowledge the knighthood of Mark Solomon in particular, as well as the recognition given to T</w:t>
      </w:r>
      <w:r w:rsidRPr="006809E6">
        <w:rPr>
          <w:rFonts w:asciiTheme="majorHAnsi" w:hAnsiTheme="majorHAnsi"/>
          <w:sz w:val="20"/>
          <w:szCs w:val="20"/>
          <w:shd w:val="clear" w:color="auto" w:fill="FFFFFF"/>
        </w:rPr>
        <w:t>uroa Kiniwe Royal</w:t>
      </w:r>
      <w:r w:rsidR="006809E6" w:rsidRPr="006809E6">
        <w:rPr>
          <w:rFonts w:asciiTheme="majorHAnsi" w:hAnsiTheme="majorHAnsi"/>
          <w:sz w:val="20"/>
          <w:szCs w:val="20"/>
          <w:shd w:val="clear" w:color="auto" w:fill="FFFFFF"/>
        </w:rPr>
        <w:t xml:space="preserve"> </w:t>
      </w:r>
      <w:r w:rsidRPr="006809E6">
        <w:rPr>
          <w:rFonts w:asciiTheme="majorHAnsi" w:hAnsiTheme="majorHAnsi"/>
          <w:sz w:val="20"/>
          <w:szCs w:val="20"/>
          <w:shd w:val="clear" w:color="auto" w:fill="FFFFFF"/>
        </w:rPr>
        <w:t xml:space="preserve">for services to education, Hohi Ngapera Te Moana Keri Kaa, </w:t>
      </w:r>
      <w:r w:rsidR="006809E6" w:rsidRPr="006809E6">
        <w:rPr>
          <w:rFonts w:asciiTheme="majorHAnsi" w:hAnsiTheme="majorHAnsi"/>
          <w:sz w:val="20"/>
          <w:szCs w:val="20"/>
          <w:shd w:val="clear" w:color="auto" w:fill="FFFFFF"/>
        </w:rPr>
        <w:t>f</w:t>
      </w:r>
      <w:r w:rsidRPr="006809E6">
        <w:rPr>
          <w:rFonts w:asciiTheme="majorHAnsi" w:hAnsiTheme="majorHAnsi"/>
          <w:sz w:val="20"/>
          <w:szCs w:val="20"/>
          <w:shd w:val="clear" w:color="auto" w:fill="FFFFFF"/>
        </w:rPr>
        <w:t xml:space="preserve">or services to </w:t>
      </w:r>
      <w:r w:rsidR="000D6429">
        <w:rPr>
          <w:rFonts w:asciiTheme="majorHAnsi" w:hAnsiTheme="majorHAnsi"/>
          <w:sz w:val="20"/>
          <w:szCs w:val="20"/>
          <w:shd w:val="clear" w:color="auto" w:fill="FFFFFF"/>
        </w:rPr>
        <w:t xml:space="preserve">te reo </w:t>
      </w:r>
      <w:r w:rsidRPr="006809E6">
        <w:rPr>
          <w:rFonts w:asciiTheme="majorHAnsi" w:hAnsiTheme="majorHAnsi"/>
          <w:sz w:val="20"/>
          <w:szCs w:val="20"/>
          <w:shd w:val="clear" w:color="auto" w:fill="FFFFFF"/>
        </w:rPr>
        <w:t>Ma</w:t>
      </w:r>
      <w:r w:rsidR="000D6429">
        <w:rPr>
          <w:rFonts w:asciiTheme="majorHAnsi" w:hAnsiTheme="majorHAnsi"/>
          <w:sz w:val="20"/>
          <w:szCs w:val="20"/>
          <w:shd w:val="clear" w:color="auto" w:fill="FFFFFF"/>
        </w:rPr>
        <w:t>a</w:t>
      </w:r>
      <w:r w:rsidRPr="006809E6">
        <w:rPr>
          <w:rFonts w:asciiTheme="majorHAnsi" w:hAnsiTheme="majorHAnsi"/>
          <w:sz w:val="20"/>
          <w:szCs w:val="20"/>
          <w:shd w:val="clear" w:color="auto" w:fill="FFFFFF"/>
        </w:rPr>
        <w:t xml:space="preserve">ori and the arts, </w:t>
      </w:r>
      <w:r w:rsidR="006809E6" w:rsidRPr="006809E6">
        <w:rPr>
          <w:rFonts w:asciiTheme="majorHAnsi" w:hAnsiTheme="majorHAnsi"/>
          <w:sz w:val="20"/>
          <w:szCs w:val="20"/>
          <w:shd w:val="clear" w:color="auto" w:fill="FFFFFF"/>
        </w:rPr>
        <w:t xml:space="preserve">and </w:t>
      </w:r>
      <w:r w:rsidRPr="006809E6">
        <w:rPr>
          <w:rFonts w:asciiTheme="majorHAnsi" w:hAnsiTheme="majorHAnsi"/>
          <w:sz w:val="20"/>
          <w:szCs w:val="20"/>
          <w:shd w:val="clear" w:color="auto" w:fill="FFFFFF"/>
        </w:rPr>
        <w:t>Profes</w:t>
      </w:r>
      <w:r w:rsidR="006809E6" w:rsidRPr="006809E6">
        <w:rPr>
          <w:rFonts w:asciiTheme="majorHAnsi" w:hAnsiTheme="majorHAnsi"/>
          <w:sz w:val="20"/>
          <w:szCs w:val="20"/>
          <w:shd w:val="clear" w:color="auto" w:fill="FFFFFF"/>
        </w:rPr>
        <w:t xml:space="preserve">sor Linda Tuhiwai Te Rina Smith </w:t>
      </w:r>
      <w:r w:rsidRPr="006809E6">
        <w:rPr>
          <w:rFonts w:asciiTheme="majorHAnsi" w:hAnsiTheme="majorHAnsi"/>
          <w:sz w:val="20"/>
          <w:szCs w:val="20"/>
          <w:shd w:val="clear" w:color="auto" w:fill="FFFFFF"/>
        </w:rPr>
        <w:t>for services to Ma</w:t>
      </w:r>
      <w:r w:rsidR="000D6429">
        <w:rPr>
          <w:rFonts w:asciiTheme="majorHAnsi" w:hAnsiTheme="majorHAnsi"/>
          <w:sz w:val="20"/>
          <w:szCs w:val="20"/>
          <w:shd w:val="clear" w:color="auto" w:fill="FFFFFF"/>
        </w:rPr>
        <w:t>a</w:t>
      </w:r>
      <w:r w:rsidRPr="006809E6">
        <w:rPr>
          <w:rFonts w:asciiTheme="majorHAnsi" w:hAnsiTheme="majorHAnsi"/>
          <w:sz w:val="20"/>
          <w:szCs w:val="20"/>
          <w:shd w:val="clear" w:color="auto" w:fill="FFFFFF"/>
        </w:rPr>
        <w:t>ori and education</w:t>
      </w:r>
      <w:r w:rsidR="006809E6" w:rsidRPr="006809E6">
        <w:rPr>
          <w:rFonts w:asciiTheme="majorHAnsi" w:hAnsiTheme="majorHAnsi"/>
          <w:sz w:val="20"/>
          <w:szCs w:val="20"/>
          <w:shd w:val="clear" w:color="auto" w:fill="FFFFFF"/>
        </w:rPr>
        <w:t>,” said Kiingi Tuheitia.</w:t>
      </w:r>
    </w:p>
    <w:p w:rsidR="006809E6" w:rsidRDefault="006809E6" w:rsidP="006809E6">
      <w:pPr>
        <w:rPr>
          <w:rFonts w:asciiTheme="majorHAnsi" w:hAnsiTheme="majorHAnsi"/>
          <w:sz w:val="20"/>
          <w:szCs w:val="20"/>
          <w:shd w:val="clear" w:color="auto" w:fill="FFFFFF"/>
        </w:rPr>
      </w:pPr>
      <w:r w:rsidRPr="006809E6">
        <w:rPr>
          <w:rFonts w:asciiTheme="majorHAnsi" w:hAnsiTheme="majorHAnsi"/>
          <w:sz w:val="20"/>
          <w:szCs w:val="20"/>
          <w:shd w:val="clear" w:color="auto" w:fill="FFFFFF"/>
        </w:rPr>
        <w:t>“It was good to see many of our Olympic athletes being recognised in the List.</w:t>
      </w:r>
    </w:p>
    <w:p w:rsidR="00D16890" w:rsidRDefault="00D16890" w:rsidP="006809E6">
      <w:pPr>
        <w:rPr>
          <w:rFonts w:asciiTheme="majorHAnsi" w:hAnsiTheme="majorHAnsi"/>
          <w:sz w:val="20"/>
          <w:szCs w:val="20"/>
          <w:shd w:val="clear" w:color="auto" w:fill="FFFFFF"/>
        </w:rPr>
      </w:pPr>
      <w:r>
        <w:rPr>
          <w:rFonts w:asciiTheme="majorHAnsi" w:hAnsiTheme="majorHAnsi"/>
          <w:sz w:val="20"/>
          <w:szCs w:val="20"/>
          <w:shd w:val="clear" w:color="auto" w:fill="FFFFFF"/>
        </w:rPr>
        <w:t>“I also want to pay tribute to the many thousands of New Zealanders whose work has not been recognised, yet our country would be so much the poorer</w:t>
      </w:r>
      <w:r w:rsidR="002679E4">
        <w:rPr>
          <w:rFonts w:asciiTheme="majorHAnsi" w:hAnsiTheme="majorHAnsi"/>
          <w:sz w:val="20"/>
          <w:szCs w:val="20"/>
          <w:shd w:val="clear" w:color="auto" w:fill="FFFFFF"/>
        </w:rPr>
        <w:t xml:space="preserve"> and harder</w:t>
      </w:r>
      <w:r>
        <w:rPr>
          <w:rFonts w:asciiTheme="majorHAnsi" w:hAnsiTheme="majorHAnsi"/>
          <w:sz w:val="20"/>
          <w:szCs w:val="20"/>
          <w:shd w:val="clear" w:color="auto" w:fill="FFFFFF"/>
        </w:rPr>
        <w:t xml:space="preserve"> without them.</w:t>
      </w:r>
    </w:p>
    <w:p w:rsidR="00D16890" w:rsidRDefault="00D16890" w:rsidP="006809E6">
      <w:pPr>
        <w:rPr>
          <w:rFonts w:asciiTheme="majorHAnsi" w:hAnsiTheme="majorHAnsi"/>
          <w:sz w:val="20"/>
          <w:szCs w:val="20"/>
          <w:shd w:val="clear" w:color="auto" w:fill="FFFFFF"/>
        </w:rPr>
      </w:pPr>
      <w:r>
        <w:rPr>
          <w:rFonts w:asciiTheme="majorHAnsi" w:hAnsiTheme="majorHAnsi"/>
          <w:sz w:val="20"/>
          <w:szCs w:val="20"/>
          <w:shd w:val="clear" w:color="auto" w:fill="FFFFFF"/>
        </w:rPr>
        <w:t>“For every honours recipient there are thousands who continue to selflessly work for, and in, their communities with no thought of reward or recognition. We all know these every day heroes, and within my own rohe they are leg</w:t>
      </w:r>
      <w:r w:rsidR="000D6429">
        <w:rPr>
          <w:rFonts w:asciiTheme="majorHAnsi" w:hAnsiTheme="majorHAnsi"/>
          <w:sz w:val="20"/>
          <w:szCs w:val="20"/>
          <w:shd w:val="clear" w:color="auto" w:fill="FFFFFF"/>
        </w:rPr>
        <w:t>ends</w:t>
      </w:r>
      <w:r>
        <w:rPr>
          <w:rFonts w:asciiTheme="majorHAnsi" w:hAnsiTheme="majorHAnsi"/>
          <w:sz w:val="20"/>
          <w:szCs w:val="20"/>
          <w:shd w:val="clear" w:color="auto" w:fill="FFFFFF"/>
        </w:rPr>
        <w:t xml:space="preserve">. </w:t>
      </w:r>
    </w:p>
    <w:p w:rsidR="00D16890" w:rsidRDefault="00D16890" w:rsidP="006809E6">
      <w:pPr>
        <w:rPr>
          <w:rFonts w:asciiTheme="majorHAnsi" w:hAnsiTheme="majorHAnsi"/>
          <w:sz w:val="20"/>
          <w:szCs w:val="20"/>
          <w:shd w:val="clear" w:color="auto" w:fill="FFFFFF"/>
        </w:rPr>
      </w:pPr>
      <w:r>
        <w:rPr>
          <w:rFonts w:asciiTheme="majorHAnsi" w:hAnsiTheme="majorHAnsi"/>
          <w:sz w:val="20"/>
          <w:szCs w:val="20"/>
          <w:shd w:val="clear" w:color="auto" w:fill="FFFFFF"/>
        </w:rPr>
        <w:t>“While we congratulate the</w:t>
      </w:r>
      <w:r w:rsidR="007B3809">
        <w:rPr>
          <w:rFonts w:asciiTheme="majorHAnsi" w:hAnsiTheme="majorHAnsi"/>
          <w:sz w:val="20"/>
          <w:szCs w:val="20"/>
          <w:shd w:val="clear" w:color="auto" w:fill="FFFFFF"/>
        </w:rPr>
        <w:t xml:space="preserve"> recipients of the</w:t>
      </w:r>
      <w:r>
        <w:rPr>
          <w:rFonts w:asciiTheme="majorHAnsi" w:hAnsiTheme="majorHAnsi"/>
          <w:sz w:val="20"/>
          <w:szCs w:val="20"/>
          <w:shd w:val="clear" w:color="auto" w:fill="FFFFFF"/>
        </w:rPr>
        <w:t>se honours today, I acknowledge the efforts of the</w:t>
      </w:r>
      <w:r w:rsidR="000D6429">
        <w:rPr>
          <w:rFonts w:asciiTheme="majorHAnsi" w:hAnsiTheme="majorHAnsi"/>
          <w:sz w:val="20"/>
          <w:szCs w:val="20"/>
          <w:shd w:val="clear" w:color="auto" w:fill="FFFFFF"/>
        </w:rPr>
        <w:t>se</w:t>
      </w:r>
      <w:r w:rsidR="007B3809">
        <w:rPr>
          <w:rFonts w:asciiTheme="majorHAnsi" w:hAnsiTheme="majorHAnsi"/>
          <w:sz w:val="20"/>
          <w:szCs w:val="20"/>
          <w:shd w:val="clear" w:color="auto" w:fill="FFFFFF"/>
        </w:rPr>
        <w:t xml:space="preserve"> ordinary New Zealanders</w:t>
      </w:r>
      <w:r>
        <w:rPr>
          <w:rFonts w:asciiTheme="majorHAnsi" w:hAnsiTheme="majorHAnsi"/>
          <w:sz w:val="20"/>
          <w:szCs w:val="20"/>
          <w:shd w:val="clear" w:color="auto" w:fill="FFFFFF"/>
        </w:rPr>
        <w:t xml:space="preserve"> who continue to strive for a better tomorrow.”</w:t>
      </w:r>
    </w:p>
    <w:p w:rsidR="007B3809" w:rsidRDefault="007B3809" w:rsidP="006809E6">
      <w:pPr>
        <w:rPr>
          <w:rFonts w:asciiTheme="majorHAnsi" w:hAnsiTheme="majorHAnsi"/>
          <w:sz w:val="20"/>
          <w:szCs w:val="20"/>
          <w:shd w:val="clear" w:color="auto" w:fill="FFFFFF"/>
        </w:rPr>
      </w:pPr>
    </w:p>
    <w:p w:rsidR="00D16890" w:rsidRDefault="00D16890" w:rsidP="006809E6">
      <w:pPr>
        <w:rPr>
          <w:rFonts w:asciiTheme="majorHAnsi" w:hAnsiTheme="majorHAnsi"/>
          <w:sz w:val="20"/>
          <w:szCs w:val="20"/>
          <w:shd w:val="clear" w:color="auto" w:fill="FFFFFF"/>
        </w:rPr>
      </w:pPr>
      <w:r>
        <w:rPr>
          <w:rFonts w:asciiTheme="majorHAnsi" w:hAnsiTheme="majorHAnsi"/>
          <w:sz w:val="20"/>
          <w:szCs w:val="20"/>
          <w:shd w:val="clear" w:color="auto" w:fill="FFFFFF"/>
        </w:rPr>
        <w:t>ENDS</w:t>
      </w:r>
    </w:p>
    <w:bookmarkEnd w:id="1"/>
    <w:p w:rsidR="007B3809" w:rsidRDefault="007B3809" w:rsidP="007B3809">
      <w:pPr>
        <w:spacing w:after="0" w:line="240" w:lineRule="auto"/>
        <w:rPr>
          <w:rFonts w:asciiTheme="majorHAnsi" w:hAnsiTheme="majorHAnsi"/>
          <w:sz w:val="18"/>
          <w:szCs w:val="20"/>
        </w:rPr>
      </w:pPr>
    </w:p>
    <w:p w:rsidR="00D16890" w:rsidRPr="007B3809" w:rsidRDefault="00F12847" w:rsidP="007B3809">
      <w:pPr>
        <w:spacing w:after="0" w:line="240" w:lineRule="auto"/>
        <w:rPr>
          <w:rFonts w:asciiTheme="majorHAnsi" w:hAnsiTheme="majorHAnsi"/>
          <w:sz w:val="18"/>
          <w:szCs w:val="20"/>
        </w:rPr>
      </w:pPr>
      <w:r w:rsidRPr="007B3809">
        <w:rPr>
          <w:rFonts w:asciiTheme="majorHAnsi" w:hAnsiTheme="majorHAnsi"/>
          <w:sz w:val="18"/>
          <w:szCs w:val="20"/>
        </w:rPr>
        <w:t>For further information</w:t>
      </w:r>
    </w:p>
    <w:p w:rsidR="00F12847" w:rsidRPr="007B3809" w:rsidRDefault="00F12847" w:rsidP="007B3809">
      <w:pPr>
        <w:spacing w:after="0" w:line="240" w:lineRule="auto"/>
        <w:rPr>
          <w:rFonts w:asciiTheme="majorHAnsi" w:hAnsiTheme="majorHAnsi"/>
          <w:sz w:val="18"/>
          <w:szCs w:val="20"/>
        </w:rPr>
      </w:pPr>
      <w:r w:rsidRPr="007B3809">
        <w:rPr>
          <w:rFonts w:asciiTheme="majorHAnsi" w:hAnsiTheme="majorHAnsi"/>
          <w:sz w:val="18"/>
          <w:szCs w:val="20"/>
        </w:rPr>
        <w:t>Kirk MacGibbon</w:t>
      </w:r>
    </w:p>
    <w:p w:rsidR="00F12847" w:rsidRPr="007B3809" w:rsidRDefault="00F12847" w:rsidP="007B3809">
      <w:pPr>
        <w:spacing w:after="0" w:line="240" w:lineRule="auto"/>
        <w:rPr>
          <w:rFonts w:asciiTheme="majorHAnsi" w:hAnsiTheme="majorHAnsi"/>
          <w:sz w:val="18"/>
          <w:szCs w:val="20"/>
        </w:rPr>
      </w:pPr>
      <w:r w:rsidRPr="007B3809">
        <w:rPr>
          <w:rFonts w:asciiTheme="majorHAnsi" w:hAnsiTheme="majorHAnsi"/>
          <w:sz w:val="18"/>
          <w:szCs w:val="20"/>
        </w:rPr>
        <w:t>Office of the Maaori King</w:t>
      </w:r>
    </w:p>
    <w:p w:rsidR="00F12847" w:rsidRPr="007B3809" w:rsidRDefault="00F12847" w:rsidP="007B3809">
      <w:pPr>
        <w:spacing w:after="0" w:line="240" w:lineRule="auto"/>
        <w:rPr>
          <w:rFonts w:asciiTheme="majorHAnsi" w:hAnsiTheme="majorHAnsi"/>
          <w:sz w:val="18"/>
          <w:szCs w:val="20"/>
        </w:rPr>
      </w:pPr>
      <w:r w:rsidRPr="007B3809">
        <w:rPr>
          <w:rFonts w:asciiTheme="majorHAnsi" w:hAnsiTheme="majorHAnsi"/>
          <w:sz w:val="18"/>
          <w:szCs w:val="20"/>
        </w:rPr>
        <w:t>Cell: 021 504 225</w:t>
      </w:r>
    </w:p>
    <w:sectPr w:rsidR="00F12847" w:rsidRPr="007B3809" w:rsidSect="00F715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B3" w:rsidRDefault="00E544B3" w:rsidP="00B41E63">
      <w:pPr>
        <w:spacing w:after="0" w:line="240" w:lineRule="auto"/>
      </w:pPr>
      <w:r>
        <w:separator/>
      </w:r>
    </w:p>
  </w:endnote>
  <w:endnote w:type="continuationSeparator" w:id="0">
    <w:p w:rsidR="00E544B3" w:rsidRDefault="00E544B3" w:rsidP="00B4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B3" w:rsidRDefault="00E544B3" w:rsidP="00B41E63">
      <w:pPr>
        <w:spacing w:after="0" w:line="240" w:lineRule="auto"/>
      </w:pPr>
      <w:r>
        <w:separator/>
      </w:r>
    </w:p>
  </w:footnote>
  <w:footnote w:type="continuationSeparator" w:id="0">
    <w:p w:rsidR="00E544B3" w:rsidRDefault="00E544B3" w:rsidP="00B41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63" w:rsidRDefault="00B41E63" w:rsidP="00B41E63">
    <w:pPr>
      <w:pStyle w:val="Header"/>
      <w:jc w:val="center"/>
    </w:pPr>
    <w:r>
      <w:rPr>
        <w:noProof/>
      </w:rPr>
      <w:drawing>
        <wp:inline distT="0" distB="0" distL="0" distR="0">
          <wp:extent cx="2959100" cy="950595"/>
          <wp:effectExtent l="19050" t="0" r="0" b="0"/>
          <wp:docPr id="1" name="Picture 2" descr="Description: Description: C:\Users\joycep\AppData\Roaming\Microsoft\Signatures\Kiingitanga 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joycep\AppData\Roaming\Microsoft\Signatures\Kiingitanga Logo.jpg"/>
                  <pic:cNvPicPr>
                    <a:picLocks noChangeAspect="1" noChangeArrowheads="1"/>
                  </pic:cNvPicPr>
                </pic:nvPicPr>
                <pic:blipFill>
                  <a:blip r:embed="rId2"/>
                  <a:srcRect/>
                  <a:stretch>
                    <a:fillRect/>
                  </a:stretch>
                </pic:blipFill>
                <pic:spPr bwMode="auto">
                  <a:xfrm>
                    <a:off x="0" y="0"/>
                    <a:ext cx="2959100" cy="950595"/>
                  </a:xfrm>
                  <a:prstGeom prst="rect">
                    <a:avLst/>
                  </a:prstGeom>
                  <a:noFill/>
                  <a:ln w="9525">
                    <a:noFill/>
                    <a:miter lim="800000"/>
                    <a:headEnd/>
                    <a:tailEnd/>
                  </a:ln>
                </pic:spPr>
              </pic:pic>
            </a:graphicData>
          </a:graphic>
        </wp:inline>
      </w:drawing>
    </w:r>
  </w:p>
  <w:p w:rsidR="00B41E63" w:rsidRDefault="00B41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63"/>
    <w:rsid w:val="000D6429"/>
    <w:rsid w:val="00100FDA"/>
    <w:rsid w:val="002679E4"/>
    <w:rsid w:val="0039730B"/>
    <w:rsid w:val="005B2D85"/>
    <w:rsid w:val="006809E6"/>
    <w:rsid w:val="007B0420"/>
    <w:rsid w:val="007B3809"/>
    <w:rsid w:val="00B41E63"/>
    <w:rsid w:val="00C905A7"/>
    <w:rsid w:val="00D16890"/>
    <w:rsid w:val="00E544B3"/>
    <w:rsid w:val="00F12847"/>
    <w:rsid w:val="00F71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63"/>
  </w:style>
  <w:style w:type="paragraph" w:styleId="Footer">
    <w:name w:val="footer"/>
    <w:basedOn w:val="Normal"/>
    <w:link w:val="FooterChar"/>
    <w:uiPriority w:val="99"/>
    <w:semiHidden/>
    <w:unhideWhenUsed/>
    <w:rsid w:val="00B41E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1E63"/>
  </w:style>
  <w:style w:type="paragraph" w:styleId="BalloonText">
    <w:name w:val="Balloon Text"/>
    <w:basedOn w:val="Normal"/>
    <w:link w:val="BalloonTextChar"/>
    <w:uiPriority w:val="99"/>
    <w:semiHidden/>
    <w:unhideWhenUsed/>
    <w:rsid w:val="00B4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63"/>
  </w:style>
  <w:style w:type="paragraph" w:styleId="Footer">
    <w:name w:val="footer"/>
    <w:basedOn w:val="Normal"/>
    <w:link w:val="FooterChar"/>
    <w:uiPriority w:val="99"/>
    <w:semiHidden/>
    <w:unhideWhenUsed/>
    <w:rsid w:val="00B41E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1E63"/>
  </w:style>
  <w:style w:type="paragraph" w:styleId="BalloonText">
    <w:name w:val="Balloon Text"/>
    <w:basedOn w:val="Normal"/>
    <w:link w:val="BalloonTextChar"/>
    <w:uiPriority w:val="99"/>
    <w:semiHidden/>
    <w:unhideWhenUsed/>
    <w:rsid w:val="00B4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rahui\Documents\www.kiingitan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F805-E0B2-40DD-BF25-64E8F538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Outlaw</dc:creator>
  <cp:lastModifiedBy>Kirk MacGibbon</cp:lastModifiedBy>
  <cp:revision>2</cp:revision>
  <dcterms:created xsi:type="dcterms:W3CDTF">2013-01-07T01:08:00Z</dcterms:created>
  <dcterms:modified xsi:type="dcterms:W3CDTF">2013-01-07T01:08:00Z</dcterms:modified>
</cp:coreProperties>
</file>